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4894" w14:textId="77777777" w:rsidR="008A0877" w:rsidRDefault="008A0877" w:rsidP="00B34D9A">
      <w:pPr>
        <w:spacing w:after="0" w:line="240" w:lineRule="auto"/>
        <w:jc w:val="center"/>
        <w:rPr>
          <w:b/>
          <w:noProof/>
        </w:rPr>
      </w:pPr>
    </w:p>
    <w:p w14:paraId="14C33EDD" w14:textId="77777777" w:rsidR="007407C4" w:rsidRDefault="007407C4" w:rsidP="00420264">
      <w:pPr>
        <w:spacing w:after="120" w:line="240" w:lineRule="auto"/>
        <w:jc w:val="center"/>
        <w:rPr>
          <w:rFonts w:asciiTheme="majorHAnsi" w:hAnsiTheme="majorHAnsi" w:cstheme="majorHAnsi"/>
          <w:b/>
          <w:sz w:val="28"/>
        </w:rPr>
      </w:pPr>
    </w:p>
    <w:p w14:paraId="11B38A13" w14:textId="0E6A4F52" w:rsidR="003D7575" w:rsidRPr="009C2BD6" w:rsidRDefault="007C4496" w:rsidP="00420264">
      <w:pPr>
        <w:spacing w:after="120" w:line="240" w:lineRule="auto"/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ACE</w:t>
      </w:r>
      <w:r w:rsidR="00640D40">
        <w:rPr>
          <w:rFonts w:asciiTheme="majorHAnsi" w:hAnsiTheme="majorHAnsi" w:cstheme="majorHAnsi"/>
          <w:b/>
          <w:sz w:val="28"/>
        </w:rPr>
        <w:t xml:space="preserve"> </w:t>
      </w:r>
      <w:r w:rsidR="00177575">
        <w:rPr>
          <w:rFonts w:asciiTheme="majorHAnsi" w:hAnsiTheme="majorHAnsi" w:cstheme="majorHAnsi"/>
          <w:b/>
          <w:sz w:val="28"/>
        </w:rPr>
        <w:t>Graduate Assistant</w:t>
      </w:r>
      <w:r w:rsidR="003D7575" w:rsidRPr="009C2BD6">
        <w:rPr>
          <w:rFonts w:asciiTheme="majorHAnsi" w:hAnsiTheme="majorHAnsi" w:cstheme="majorHAnsi"/>
          <w:b/>
          <w:sz w:val="28"/>
        </w:rPr>
        <w:t xml:space="preserve"> Job Description</w:t>
      </w:r>
    </w:p>
    <w:p w14:paraId="18DB401C" w14:textId="77777777" w:rsidR="007D4E52" w:rsidRDefault="007D4E52" w:rsidP="007D4E52">
      <w:pPr>
        <w:spacing w:after="0" w:line="240" w:lineRule="auto"/>
        <w:rPr>
          <w:rFonts w:asciiTheme="majorHAnsi" w:hAnsiTheme="majorHAnsi" w:cstheme="majorHAnsi"/>
          <w:b/>
        </w:rPr>
      </w:pPr>
    </w:p>
    <w:p w14:paraId="008F938B" w14:textId="1246BA4C" w:rsidR="001A452D" w:rsidRPr="007846E0" w:rsidRDefault="001A452D" w:rsidP="007D4E52">
      <w:pPr>
        <w:spacing w:after="0" w:line="240" w:lineRule="auto"/>
        <w:rPr>
          <w:rFonts w:asciiTheme="majorHAnsi" w:hAnsiTheme="majorHAnsi" w:cstheme="majorHAnsi"/>
          <w:bCs/>
        </w:rPr>
      </w:pPr>
      <w:r w:rsidRPr="00021CFC">
        <w:rPr>
          <w:rFonts w:asciiTheme="majorHAnsi" w:hAnsiTheme="majorHAnsi" w:cstheme="majorHAnsi"/>
          <w:b/>
        </w:rPr>
        <w:t>Title of Position:</w:t>
      </w:r>
      <w:r w:rsidRPr="00021CFC">
        <w:rPr>
          <w:rFonts w:asciiTheme="majorHAnsi" w:hAnsiTheme="majorHAnsi" w:cstheme="majorHAnsi"/>
          <w:b/>
        </w:rPr>
        <w:tab/>
      </w:r>
      <w:r w:rsidRPr="00021CFC">
        <w:rPr>
          <w:rFonts w:asciiTheme="majorHAnsi" w:hAnsiTheme="majorHAnsi" w:cstheme="majorHAnsi"/>
          <w:b/>
        </w:rPr>
        <w:tab/>
      </w:r>
      <w:r w:rsidR="007C4496">
        <w:rPr>
          <w:rFonts w:asciiTheme="majorHAnsi" w:hAnsiTheme="majorHAnsi" w:cstheme="majorHAnsi"/>
          <w:bCs/>
        </w:rPr>
        <w:t>ACE</w:t>
      </w:r>
      <w:r w:rsidR="00640D40">
        <w:rPr>
          <w:rFonts w:asciiTheme="majorHAnsi" w:hAnsiTheme="majorHAnsi" w:cstheme="majorHAnsi"/>
          <w:bCs/>
        </w:rPr>
        <w:t xml:space="preserve"> Graduate Assistant</w:t>
      </w:r>
      <w:r w:rsidRPr="007846E0">
        <w:rPr>
          <w:rFonts w:asciiTheme="majorHAnsi" w:hAnsiTheme="majorHAnsi" w:cstheme="majorHAnsi"/>
          <w:bCs/>
        </w:rPr>
        <w:t xml:space="preserve"> </w:t>
      </w:r>
    </w:p>
    <w:p w14:paraId="1F1BDF3D" w14:textId="0919D589" w:rsidR="001A452D" w:rsidRPr="007846E0" w:rsidRDefault="001A452D" w:rsidP="007D4E52">
      <w:pPr>
        <w:spacing w:after="0" w:line="240" w:lineRule="auto"/>
        <w:rPr>
          <w:rFonts w:asciiTheme="majorHAnsi" w:hAnsiTheme="majorHAnsi" w:cstheme="majorHAnsi"/>
          <w:bCs/>
        </w:rPr>
      </w:pPr>
      <w:r w:rsidRPr="007846E0">
        <w:rPr>
          <w:rFonts w:asciiTheme="majorHAnsi" w:hAnsiTheme="majorHAnsi" w:cstheme="majorHAnsi"/>
          <w:b/>
        </w:rPr>
        <w:t>Report To:</w:t>
      </w:r>
      <w:r w:rsidRPr="007846E0">
        <w:rPr>
          <w:rFonts w:asciiTheme="majorHAnsi" w:hAnsiTheme="majorHAnsi" w:cstheme="majorHAnsi"/>
          <w:bCs/>
        </w:rPr>
        <w:tab/>
      </w:r>
      <w:r w:rsidRPr="007846E0">
        <w:rPr>
          <w:rFonts w:asciiTheme="majorHAnsi" w:hAnsiTheme="majorHAnsi" w:cstheme="majorHAnsi"/>
          <w:bCs/>
        </w:rPr>
        <w:tab/>
      </w:r>
      <w:r w:rsidRPr="007846E0">
        <w:rPr>
          <w:rFonts w:asciiTheme="majorHAnsi" w:hAnsiTheme="majorHAnsi" w:cstheme="majorHAnsi"/>
          <w:bCs/>
        </w:rPr>
        <w:tab/>
      </w:r>
      <w:r w:rsidR="00C827D7">
        <w:rPr>
          <w:rFonts w:asciiTheme="majorHAnsi" w:hAnsiTheme="majorHAnsi" w:cstheme="majorHAnsi"/>
          <w:bCs/>
        </w:rPr>
        <w:t>ACE/Access &amp; Outreach Coordinator</w:t>
      </w:r>
    </w:p>
    <w:p w14:paraId="0B4FF34B" w14:textId="7B0354C5" w:rsidR="001A452D" w:rsidRPr="007846E0" w:rsidRDefault="001A452D" w:rsidP="007D4E52">
      <w:pPr>
        <w:spacing w:after="0" w:line="240" w:lineRule="auto"/>
        <w:rPr>
          <w:rFonts w:asciiTheme="majorHAnsi" w:hAnsiTheme="majorHAnsi" w:cstheme="majorHAnsi"/>
          <w:bCs/>
        </w:rPr>
      </w:pPr>
      <w:r w:rsidRPr="007846E0">
        <w:rPr>
          <w:rFonts w:asciiTheme="majorHAnsi" w:hAnsiTheme="majorHAnsi" w:cstheme="majorHAnsi"/>
          <w:b/>
        </w:rPr>
        <w:t>Hours:</w:t>
      </w:r>
      <w:r w:rsidRPr="007846E0">
        <w:rPr>
          <w:rFonts w:asciiTheme="majorHAnsi" w:hAnsiTheme="majorHAnsi" w:cstheme="majorHAnsi"/>
          <w:bCs/>
        </w:rPr>
        <w:tab/>
      </w:r>
      <w:r w:rsidRPr="007846E0">
        <w:rPr>
          <w:rFonts w:asciiTheme="majorHAnsi" w:hAnsiTheme="majorHAnsi" w:cstheme="majorHAnsi"/>
          <w:bCs/>
        </w:rPr>
        <w:tab/>
      </w:r>
      <w:r w:rsidRPr="007846E0">
        <w:rPr>
          <w:rFonts w:asciiTheme="majorHAnsi" w:hAnsiTheme="majorHAnsi" w:cstheme="majorHAnsi"/>
          <w:bCs/>
        </w:rPr>
        <w:tab/>
      </w:r>
      <w:r w:rsidRPr="007846E0">
        <w:rPr>
          <w:rFonts w:asciiTheme="majorHAnsi" w:hAnsiTheme="majorHAnsi" w:cstheme="majorHAnsi"/>
          <w:bCs/>
        </w:rPr>
        <w:tab/>
      </w:r>
      <w:r w:rsidR="00ED0880">
        <w:t>20</w:t>
      </w:r>
      <w:r w:rsidR="003453BA" w:rsidRPr="00055462">
        <w:t xml:space="preserve"> hours a week</w:t>
      </w:r>
      <w:r w:rsidR="00ED0880">
        <w:t xml:space="preserve">. </w:t>
      </w:r>
      <w:r w:rsidRPr="007846E0">
        <w:rPr>
          <w:rFonts w:asciiTheme="majorHAnsi" w:hAnsiTheme="majorHAnsi" w:cstheme="majorHAnsi"/>
          <w:bCs/>
        </w:rPr>
        <w:t>This is an in-person position.</w:t>
      </w:r>
      <w:r w:rsidRPr="007846E0">
        <w:rPr>
          <w:rFonts w:asciiTheme="majorHAnsi" w:hAnsiTheme="majorHAnsi" w:cstheme="majorHAnsi"/>
          <w:bCs/>
        </w:rPr>
        <w:tab/>
      </w:r>
    </w:p>
    <w:p w14:paraId="153531D8" w14:textId="134F6FEF" w:rsidR="001A452D" w:rsidRPr="007846E0" w:rsidRDefault="001A452D" w:rsidP="007D4E52">
      <w:pPr>
        <w:spacing w:after="0" w:line="240" w:lineRule="auto"/>
        <w:rPr>
          <w:rFonts w:asciiTheme="majorHAnsi" w:hAnsiTheme="majorHAnsi" w:cstheme="majorHAnsi"/>
          <w:bCs/>
        </w:rPr>
      </w:pPr>
      <w:r w:rsidRPr="007846E0">
        <w:rPr>
          <w:rFonts w:asciiTheme="majorHAnsi" w:hAnsiTheme="majorHAnsi" w:cstheme="majorHAnsi"/>
          <w:b/>
        </w:rPr>
        <w:t>Rate of Pay:</w:t>
      </w:r>
      <w:r w:rsidRPr="007846E0">
        <w:rPr>
          <w:rFonts w:asciiTheme="majorHAnsi" w:hAnsiTheme="majorHAnsi" w:cstheme="majorHAnsi"/>
          <w:bCs/>
        </w:rPr>
        <w:tab/>
      </w:r>
      <w:r w:rsidRPr="007846E0">
        <w:rPr>
          <w:rFonts w:asciiTheme="majorHAnsi" w:hAnsiTheme="majorHAnsi" w:cstheme="majorHAnsi"/>
          <w:bCs/>
        </w:rPr>
        <w:tab/>
      </w:r>
      <w:r w:rsidRPr="007846E0">
        <w:rPr>
          <w:rFonts w:asciiTheme="majorHAnsi" w:hAnsiTheme="majorHAnsi" w:cstheme="majorHAnsi"/>
          <w:bCs/>
        </w:rPr>
        <w:tab/>
      </w:r>
      <w:r w:rsidR="00ED0880">
        <w:rPr>
          <w:rFonts w:asciiTheme="majorHAnsi" w:hAnsiTheme="majorHAnsi" w:cstheme="majorHAnsi"/>
          <w:bCs/>
        </w:rPr>
        <w:t>Stipend paid bi</w:t>
      </w:r>
      <w:r w:rsidR="00F317F1">
        <w:rPr>
          <w:rFonts w:asciiTheme="majorHAnsi" w:hAnsiTheme="majorHAnsi" w:cstheme="majorHAnsi"/>
          <w:bCs/>
        </w:rPr>
        <w:t>weekly. Tuition waiver.</w:t>
      </w:r>
    </w:p>
    <w:p w14:paraId="60323106" w14:textId="77777777" w:rsidR="001A452D" w:rsidRPr="0027550D" w:rsidRDefault="001A452D" w:rsidP="00B34D9A">
      <w:pPr>
        <w:spacing w:line="240" w:lineRule="auto"/>
        <w:rPr>
          <w:rFonts w:cstheme="minorHAnsi"/>
        </w:rPr>
      </w:pPr>
    </w:p>
    <w:p w14:paraId="6BDDC365" w14:textId="77777777" w:rsidR="00A43B4F" w:rsidRPr="00055462" w:rsidRDefault="00A43B4F" w:rsidP="00A43B4F">
      <w:pPr>
        <w:spacing w:after="160" w:line="259" w:lineRule="auto"/>
      </w:pPr>
      <w:r w:rsidRPr="00055462">
        <w:rPr>
          <w:b/>
          <w:bCs/>
        </w:rPr>
        <w:t xml:space="preserve">Position Description </w:t>
      </w:r>
    </w:p>
    <w:p w14:paraId="53D385B1" w14:textId="43433B53" w:rsidR="00FF54B5" w:rsidRPr="00445C7C" w:rsidRDefault="00FF54B5" w:rsidP="00FF54B5">
      <w:pPr>
        <w:rPr>
          <w:rFonts w:cstheme="minorHAnsi"/>
          <w:i/>
          <w:iCs/>
        </w:rPr>
      </w:pPr>
      <w:r w:rsidRPr="00445C7C">
        <w:rPr>
          <w:rFonts w:cstheme="minorHAnsi"/>
          <w:i/>
          <w:iCs/>
        </w:rPr>
        <w:t xml:space="preserve">The primary function of this position is to assist SARC with </w:t>
      </w:r>
      <w:r w:rsidR="00B07FE0">
        <w:rPr>
          <w:rFonts w:cstheme="minorHAnsi"/>
          <w:i/>
          <w:iCs/>
        </w:rPr>
        <w:t>the</w:t>
      </w:r>
      <w:r w:rsidR="00017B7D">
        <w:rPr>
          <w:rFonts w:cstheme="minorHAnsi"/>
          <w:i/>
          <w:iCs/>
        </w:rPr>
        <w:t xml:space="preserve"> </w:t>
      </w:r>
      <w:r w:rsidRPr="00445C7C">
        <w:rPr>
          <w:rFonts w:cstheme="minorHAnsi"/>
          <w:i/>
          <w:iCs/>
        </w:rPr>
        <w:t>Access summer bridge program</w:t>
      </w:r>
      <w:r w:rsidR="00017B7D">
        <w:rPr>
          <w:rFonts w:cstheme="minorHAnsi"/>
          <w:i/>
          <w:iCs/>
        </w:rPr>
        <w:t>, the A</w:t>
      </w:r>
      <w:r w:rsidRPr="00445C7C">
        <w:rPr>
          <w:rFonts w:cstheme="minorHAnsi"/>
          <w:i/>
          <w:iCs/>
        </w:rPr>
        <w:t>cademic Coaching and Engagement (ACE) program</w:t>
      </w:r>
      <w:r w:rsidR="00017B7D">
        <w:rPr>
          <w:rFonts w:cstheme="minorHAnsi"/>
          <w:i/>
          <w:iCs/>
        </w:rPr>
        <w:t>, and SARC outreach services</w:t>
      </w:r>
      <w:r w:rsidRPr="00445C7C">
        <w:rPr>
          <w:rFonts w:cstheme="minorHAnsi"/>
          <w:i/>
          <w:iCs/>
        </w:rPr>
        <w:t xml:space="preserve">. </w:t>
      </w:r>
      <w:r w:rsidR="007554C4">
        <w:rPr>
          <w:rFonts w:cstheme="minorHAnsi"/>
          <w:i/>
          <w:iCs/>
        </w:rPr>
        <w:t>The</w:t>
      </w:r>
      <w:r w:rsidRPr="00445C7C">
        <w:rPr>
          <w:rFonts w:cstheme="minorHAnsi"/>
          <w:i/>
          <w:iCs/>
        </w:rPr>
        <w:t xml:space="preserve"> GA will assist in creating and implementing academic support for FTIC students conditionally admitted to UCF each summer through the Access progra</w:t>
      </w:r>
      <w:r w:rsidR="00F811F3">
        <w:rPr>
          <w:rFonts w:cstheme="minorHAnsi"/>
          <w:i/>
          <w:iCs/>
        </w:rPr>
        <w:t>m</w:t>
      </w:r>
      <w:r w:rsidRPr="00445C7C">
        <w:rPr>
          <w:rFonts w:cstheme="minorHAnsi"/>
          <w:i/>
          <w:iCs/>
        </w:rPr>
        <w:t xml:space="preserve">. </w:t>
      </w:r>
      <w:r w:rsidR="007554C4">
        <w:rPr>
          <w:rFonts w:cstheme="minorHAnsi"/>
          <w:i/>
          <w:iCs/>
        </w:rPr>
        <w:t>T</w:t>
      </w:r>
      <w:r w:rsidRPr="00445C7C">
        <w:rPr>
          <w:rFonts w:cstheme="minorHAnsi"/>
          <w:i/>
          <w:iCs/>
        </w:rPr>
        <w:t xml:space="preserve">he GA </w:t>
      </w:r>
      <w:r w:rsidR="00764AFB">
        <w:rPr>
          <w:rFonts w:cstheme="minorHAnsi"/>
          <w:i/>
          <w:iCs/>
        </w:rPr>
        <w:t>support the ACE program by</w:t>
      </w:r>
      <w:r w:rsidR="00CF188C">
        <w:rPr>
          <w:rFonts w:cstheme="minorHAnsi"/>
          <w:i/>
          <w:iCs/>
        </w:rPr>
        <w:t xml:space="preserve"> </w:t>
      </w:r>
      <w:r w:rsidRPr="00445C7C">
        <w:rPr>
          <w:rFonts w:cstheme="minorHAnsi"/>
          <w:i/>
          <w:iCs/>
        </w:rPr>
        <w:t xml:space="preserve">creating and implementing academic support for </w:t>
      </w:r>
      <w:r w:rsidR="00392CB1">
        <w:rPr>
          <w:rFonts w:cstheme="minorHAnsi"/>
          <w:i/>
          <w:iCs/>
        </w:rPr>
        <w:t xml:space="preserve">students </w:t>
      </w:r>
      <w:r w:rsidR="00675E73">
        <w:rPr>
          <w:rFonts w:cstheme="minorHAnsi"/>
          <w:i/>
          <w:iCs/>
        </w:rPr>
        <w:t>in need of developing better study strate</w:t>
      </w:r>
      <w:r w:rsidR="00C21201">
        <w:rPr>
          <w:rFonts w:cstheme="minorHAnsi"/>
          <w:i/>
          <w:iCs/>
        </w:rPr>
        <w:t>gies to succeed at UCF.</w:t>
      </w:r>
      <w:r w:rsidR="005857F3">
        <w:rPr>
          <w:rFonts w:cstheme="minorHAnsi"/>
          <w:i/>
          <w:iCs/>
        </w:rPr>
        <w:t xml:space="preserve"> The GA will </w:t>
      </w:r>
      <w:r w:rsidR="005E0E28">
        <w:rPr>
          <w:rFonts w:cstheme="minorHAnsi"/>
          <w:i/>
          <w:iCs/>
        </w:rPr>
        <w:t xml:space="preserve">assist the coordinator in </w:t>
      </w:r>
      <w:r w:rsidR="00A77C10">
        <w:rPr>
          <w:rFonts w:cstheme="minorHAnsi"/>
          <w:i/>
          <w:iCs/>
        </w:rPr>
        <w:t xml:space="preserve">the planning and delivery of outreach services and marketing </w:t>
      </w:r>
      <w:r w:rsidR="003A3FD3">
        <w:rPr>
          <w:rFonts w:cstheme="minorHAnsi"/>
          <w:i/>
          <w:iCs/>
        </w:rPr>
        <w:t>using technology.</w:t>
      </w:r>
      <w:r w:rsidRPr="00445C7C">
        <w:rPr>
          <w:rFonts w:cstheme="minorHAnsi"/>
          <w:i/>
          <w:iCs/>
        </w:rPr>
        <w:t xml:space="preserve">  </w:t>
      </w:r>
    </w:p>
    <w:p w14:paraId="05BCD838" w14:textId="77777777" w:rsidR="00A43B4F" w:rsidRPr="00055462" w:rsidRDefault="00A43B4F" w:rsidP="00A43B4F">
      <w:pPr>
        <w:spacing w:after="160" w:line="259" w:lineRule="auto"/>
        <w:rPr>
          <w:sz w:val="24"/>
          <w:szCs w:val="24"/>
        </w:rPr>
      </w:pPr>
      <w:r w:rsidRPr="00055462">
        <w:rPr>
          <w:b/>
          <w:bCs/>
          <w:sz w:val="24"/>
          <w:szCs w:val="24"/>
        </w:rPr>
        <w:t xml:space="preserve">Responsibilities </w:t>
      </w:r>
    </w:p>
    <w:p w14:paraId="7367551E" w14:textId="77777777" w:rsidR="0024648A" w:rsidRPr="0024648A" w:rsidRDefault="0024648A" w:rsidP="0024648A">
      <w:pPr>
        <w:spacing w:after="0" w:line="259" w:lineRule="auto"/>
        <w:rPr>
          <w:u w:val="single"/>
        </w:rPr>
      </w:pPr>
      <w:r w:rsidRPr="0024648A">
        <w:rPr>
          <w:u w:val="single"/>
        </w:rPr>
        <w:t>Access</w:t>
      </w:r>
    </w:p>
    <w:p w14:paraId="5E395755" w14:textId="77777777" w:rsidR="0024648A" w:rsidRPr="0024648A" w:rsidRDefault="0024648A" w:rsidP="0024648A">
      <w:pPr>
        <w:numPr>
          <w:ilvl w:val="0"/>
          <w:numId w:val="18"/>
        </w:numPr>
        <w:spacing w:after="0" w:line="259" w:lineRule="auto"/>
      </w:pPr>
      <w:r w:rsidRPr="0024648A">
        <w:t xml:space="preserve">Assist Coordinator with preparation of SARC’s role &amp; responsibilities within the Access Program  </w:t>
      </w:r>
    </w:p>
    <w:p w14:paraId="58D84666" w14:textId="77777777" w:rsidR="0024648A" w:rsidRPr="0024648A" w:rsidRDefault="0024648A" w:rsidP="0024648A">
      <w:pPr>
        <w:numPr>
          <w:ilvl w:val="0"/>
          <w:numId w:val="18"/>
        </w:numPr>
        <w:spacing w:after="0" w:line="259" w:lineRule="auto"/>
      </w:pPr>
      <w:r w:rsidRPr="0024648A">
        <w:t>Organize and maintain accurate database of incoming Access students’ demographic &amp; enrollment information</w:t>
      </w:r>
    </w:p>
    <w:p w14:paraId="7C118DD1" w14:textId="77777777" w:rsidR="0024648A" w:rsidRPr="0024648A" w:rsidRDefault="0024648A" w:rsidP="0024648A">
      <w:pPr>
        <w:numPr>
          <w:ilvl w:val="0"/>
          <w:numId w:val="18"/>
        </w:numPr>
        <w:spacing w:after="0" w:line="259" w:lineRule="auto"/>
      </w:pPr>
      <w:r w:rsidRPr="0024648A">
        <w:t>Assist in implementing communication plan to incoming Access students and parents</w:t>
      </w:r>
    </w:p>
    <w:p w14:paraId="487A982A" w14:textId="77777777" w:rsidR="0024648A" w:rsidRPr="0024648A" w:rsidRDefault="0024648A" w:rsidP="0024648A">
      <w:pPr>
        <w:numPr>
          <w:ilvl w:val="0"/>
          <w:numId w:val="18"/>
        </w:numPr>
        <w:spacing w:after="0" w:line="259" w:lineRule="auto"/>
      </w:pPr>
      <w:r w:rsidRPr="0024648A">
        <w:t>Collect and organize program enrollment paperwork for each Access student</w:t>
      </w:r>
    </w:p>
    <w:p w14:paraId="222C6C3C" w14:textId="77777777" w:rsidR="0024648A" w:rsidRPr="0024648A" w:rsidRDefault="0024648A" w:rsidP="0024648A">
      <w:pPr>
        <w:numPr>
          <w:ilvl w:val="0"/>
          <w:numId w:val="18"/>
        </w:numPr>
        <w:spacing w:after="0" w:line="259" w:lineRule="auto"/>
      </w:pPr>
      <w:r w:rsidRPr="0024648A">
        <w:t xml:space="preserve">Assist in creating individual academic support schedules for all summer Access students for the Summer B term </w:t>
      </w:r>
    </w:p>
    <w:p w14:paraId="1D40FFA2" w14:textId="77777777" w:rsidR="0024648A" w:rsidRPr="0024648A" w:rsidRDefault="0024648A" w:rsidP="0024648A">
      <w:pPr>
        <w:numPr>
          <w:ilvl w:val="0"/>
          <w:numId w:val="18"/>
        </w:numPr>
        <w:spacing w:after="0" w:line="259" w:lineRule="auto"/>
      </w:pPr>
      <w:r w:rsidRPr="0024648A">
        <w:t>Assist in facilitating summer orientation sessions as needed</w:t>
      </w:r>
    </w:p>
    <w:p w14:paraId="619BA86A" w14:textId="77777777" w:rsidR="0024648A" w:rsidRPr="0024648A" w:rsidRDefault="0024648A" w:rsidP="0024648A">
      <w:pPr>
        <w:numPr>
          <w:ilvl w:val="0"/>
          <w:numId w:val="18"/>
        </w:numPr>
        <w:spacing w:after="0" w:line="259" w:lineRule="auto"/>
      </w:pPr>
      <w:r w:rsidRPr="0024648A">
        <w:t>Track student data and assist in creating monthly and semester reports as requested</w:t>
      </w:r>
    </w:p>
    <w:p w14:paraId="2F8AB688" w14:textId="09552C75" w:rsidR="0055617F" w:rsidRPr="00440745" w:rsidRDefault="0024648A" w:rsidP="0024648A">
      <w:pPr>
        <w:numPr>
          <w:ilvl w:val="0"/>
          <w:numId w:val="18"/>
        </w:numPr>
        <w:spacing w:after="0" w:line="259" w:lineRule="auto"/>
        <w:rPr>
          <w:u w:val="single"/>
        </w:rPr>
      </w:pPr>
      <w:r w:rsidRPr="0024648A">
        <w:t>Assist in developing and assembling training materials and facilitating training for the Access student staff</w:t>
      </w:r>
      <w:r w:rsidR="00440745">
        <w:t>.</w:t>
      </w:r>
    </w:p>
    <w:p w14:paraId="23972B78" w14:textId="77777777" w:rsidR="00440745" w:rsidRPr="0055617F" w:rsidRDefault="00440745" w:rsidP="008419C6">
      <w:pPr>
        <w:spacing w:after="0" w:line="259" w:lineRule="auto"/>
        <w:rPr>
          <w:u w:val="single"/>
        </w:rPr>
      </w:pPr>
    </w:p>
    <w:p w14:paraId="228B4FA6" w14:textId="5F8940E0" w:rsidR="0024648A" w:rsidRPr="0024648A" w:rsidRDefault="0024648A" w:rsidP="008419C6">
      <w:pPr>
        <w:spacing w:after="0" w:line="259" w:lineRule="auto"/>
        <w:rPr>
          <w:u w:val="single"/>
        </w:rPr>
      </w:pPr>
      <w:r w:rsidRPr="0024648A">
        <w:rPr>
          <w:u w:val="single"/>
        </w:rPr>
        <w:t>Academic Coaching &amp; Engagement</w:t>
      </w:r>
    </w:p>
    <w:p w14:paraId="557B4C40" w14:textId="77777777" w:rsidR="0024648A" w:rsidRPr="0024648A" w:rsidRDefault="0024648A" w:rsidP="0024648A">
      <w:pPr>
        <w:numPr>
          <w:ilvl w:val="0"/>
          <w:numId w:val="19"/>
        </w:numPr>
        <w:spacing w:after="0" w:line="259" w:lineRule="auto"/>
      </w:pPr>
      <w:r w:rsidRPr="0024648A">
        <w:t>Assist Coordinator with preparation of the ACE program</w:t>
      </w:r>
    </w:p>
    <w:p w14:paraId="76290EE2" w14:textId="77777777" w:rsidR="0024648A" w:rsidRPr="0024648A" w:rsidRDefault="0024648A" w:rsidP="0024648A">
      <w:pPr>
        <w:numPr>
          <w:ilvl w:val="0"/>
          <w:numId w:val="19"/>
        </w:numPr>
        <w:spacing w:after="0" w:line="259" w:lineRule="auto"/>
      </w:pPr>
      <w:r w:rsidRPr="0024648A">
        <w:t>Track student data and assist in creating monthly and semester reports as requested</w:t>
      </w:r>
    </w:p>
    <w:p w14:paraId="202CF9ED" w14:textId="77777777" w:rsidR="0024648A" w:rsidRPr="0024648A" w:rsidRDefault="0024648A" w:rsidP="0024648A">
      <w:pPr>
        <w:numPr>
          <w:ilvl w:val="0"/>
          <w:numId w:val="19"/>
        </w:numPr>
        <w:spacing w:after="0" w:line="259" w:lineRule="auto"/>
      </w:pPr>
      <w:r w:rsidRPr="0024648A">
        <w:t>Assist Coordinator in recruiting, hiring &amp; supervising Academic Coaches</w:t>
      </w:r>
    </w:p>
    <w:p w14:paraId="787CBC74" w14:textId="77777777" w:rsidR="0024648A" w:rsidRPr="0024648A" w:rsidRDefault="0024648A" w:rsidP="0024648A">
      <w:pPr>
        <w:numPr>
          <w:ilvl w:val="0"/>
          <w:numId w:val="19"/>
        </w:numPr>
        <w:spacing w:after="0" w:line="259" w:lineRule="auto"/>
      </w:pPr>
      <w:r w:rsidRPr="0024648A">
        <w:t>Assist in facilitating training and weekly meetings for the Academic Coach team</w:t>
      </w:r>
    </w:p>
    <w:p w14:paraId="6456B9A8" w14:textId="0B0584A0" w:rsidR="0024648A" w:rsidRDefault="0024648A" w:rsidP="0024648A">
      <w:pPr>
        <w:numPr>
          <w:ilvl w:val="0"/>
          <w:numId w:val="19"/>
        </w:numPr>
        <w:spacing w:after="0" w:line="259" w:lineRule="auto"/>
      </w:pPr>
      <w:r w:rsidRPr="0024648A">
        <w:t>Assist Coordinator in developing materials and content for student coaching sessions</w:t>
      </w:r>
    </w:p>
    <w:p w14:paraId="6DBDA139" w14:textId="77777777" w:rsidR="00430F3B" w:rsidRPr="0024648A" w:rsidRDefault="00430F3B" w:rsidP="00430F3B">
      <w:pPr>
        <w:spacing w:after="0" w:line="259" w:lineRule="auto"/>
        <w:ind w:left="720"/>
      </w:pPr>
    </w:p>
    <w:p w14:paraId="6E1D4442" w14:textId="77777777" w:rsidR="0024648A" w:rsidRPr="0024648A" w:rsidRDefault="0024648A" w:rsidP="0024648A">
      <w:pPr>
        <w:spacing w:after="0" w:line="259" w:lineRule="auto"/>
        <w:rPr>
          <w:u w:val="single"/>
        </w:rPr>
      </w:pPr>
      <w:r w:rsidRPr="0024648A">
        <w:rPr>
          <w:u w:val="single"/>
        </w:rPr>
        <w:t>Outreach Services &amp; Events</w:t>
      </w:r>
    </w:p>
    <w:p w14:paraId="252B85DF" w14:textId="77777777" w:rsidR="0024648A" w:rsidRPr="0024648A" w:rsidRDefault="0024648A" w:rsidP="0024648A">
      <w:pPr>
        <w:numPr>
          <w:ilvl w:val="0"/>
          <w:numId w:val="20"/>
        </w:numPr>
        <w:spacing w:after="0" w:line="259" w:lineRule="auto"/>
      </w:pPr>
      <w:r w:rsidRPr="0024648A">
        <w:t xml:space="preserve">Assist with development, planning, and facilitation of in-person and online Academic Success Workshops </w:t>
      </w:r>
    </w:p>
    <w:p w14:paraId="11BB757C" w14:textId="77777777" w:rsidR="0024648A" w:rsidRPr="0024648A" w:rsidRDefault="0024648A" w:rsidP="0024648A">
      <w:pPr>
        <w:numPr>
          <w:ilvl w:val="0"/>
          <w:numId w:val="20"/>
        </w:numPr>
        <w:spacing w:after="0" w:line="259" w:lineRule="auto"/>
      </w:pPr>
      <w:r w:rsidRPr="0024648A">
        <w:t xml:space="preserve">Promote SARC services during orientations and other university events through tabling  </w:t>
      </w:r>
    </w:p>
    <w:p w14:paraId="5F96D5BC" w14:textId="3CD1E84D" w:rsidR="0024648A" w:rsidRDefault="0024648A" w:rsidP="0024648A">
      <w:pPr>
        <w:numPr>
          <w:ilvl w:val="0"/>
          <w:numId w:val="20"/>
        </w:numPr>
        <w:spacing w:after="0" w:line="259" w:lineRule="auto"/>
      </w:pPr>
      <w:r w:rsidRPr="0024648A">
        <w:lastRenderedPageBreak/>
        <w:t xml:space="preserve">Implement and utilize new technologies for academic support and outreach services </w:t>
      </w:r>
    </w:p>
    <w:p w14:paraId="5BC99C60" w14:textId="7BA111FE" w:rsidR="004413E4" w:rsidRPr="0024648A" w:rsidRDefault="004413E4" w:rsidP="0024648A">
      <w:pPr>
        <w:numPr>
          <w:ilvl w:val="0"/>
          <w:numId w:val="20"/>
        </w:numPr>
        <w:spacing w:after="0" w:line="259" w:lineRule="auto"/>
      </w:pPr>
      <w:r>
        <w:t>Maintain SARC’s social media</w:t>
      </w:r>
      <w:r w:rsidR="009E1926">
        <w:t xml:space="preserve"> accounts</w:t>
      </w:r>
      <w:r w:rsidR="00735AC9">
        <w:t xml:space="preserve"> on a daily basis</w:t>
      </w:r>
    </w:p>
    <w:p w14:paraId="38927646" w14:textId="77777777" w:rsidR="0024648A" w:rsidRPr="0024648A" w:rsidRDefault="0024648A" w:rsidP="0024648A">
      <w:pPr>
        <w:numPr>
          <w:ilvl w:val="0"/>
          <w:numId w:val="20"/>
        </w:numPr>
        <w:spacing w:after="0" w:line="259" w:lineRule="auto"/>
      </w:pPr>
      <w:r w:rsidRPr="0024648A">
        <w:t>Conduct one-on-one Academic Coaching with students and maintain notes</w:t>
      </w:r>
    </w:p>
    <w:p w14:paraId="65D02143" w14:textId="77777777" w:rsidR="0024648A" w:rsidRPr="0024648A" w:rsidRDefault="0024648A" w:rsidP="0024648A">
      <w:pPr>
        <w:numPr>
          <w:ilvl w:val="0"/>
          <w:numId w:val="20"/>
        </w:numPr>
        <w:spacing w:after="0" w:line="259" w:lineRule="auto"/>
      </w:pPr>
      <w:r w:rsidRPr="0024648A">
        <w:t>Assist Outreach Coordinator with planning and implementation of Study Union during fall &amp; spring terms, including recruitment, hiring, training, and scheduling Stream Team for Study Union</w:t>
      </w:r>
    </w:p>
    <w:p w14:paraId="7C98EC44" w14:textId="77777777" w:rsidR="0024648A" w:rsidRPr="0024648A" w:rsidRDefault="0024648A" w:rsidP="0024648A">
      <w:pPr>
        <w:numPr>
          <w:ilvl w:val="0"/>
          <w:numId w:val="20"/>
        </w:numPr>
        <w:spacing w:after="0" w:line="259" w:lineRule="auto"/>
      </w:pPr>
      <w:r w:rsidRPr="0024648A">
        <w:t>Become knowledgeable about SARC support services, other academic campus resources, and techniques utilized in achieving academic success (study methods, test prep, effective note taking, active textbook reading, etc.)</w:t>
      </w:r>
    </w:p>
    <w:p w14:paraId="11ACE03F" w14:textId="77777777" w:rsidR="0024648A" w:rsidRPr="0024648A" w:rsidRDefault="0024648A" w:rsidP="0024648A">
      <w:pPr>
        <w:numPr>
          <w:ilvl w:val="0"/>
          <w:numId w:val="20"/>
        </w:numPr>
        <w:spacing w:after="0" w:line="259" w:lineRule="auto"/>
      </w:pPr>
      <w:r w:rsidRPr="0024648A">
        <w:t>Other duties as assigned</w:t>
      </w:r>
    </w:p>
    <w:p w14:paraId="463B52CA" w14:textId="214F6134" w:rsidR="007A6332" w:rsidRDefault="007A6332" w:rsidP="007A6332">
      <w:pPr>
        <w:spacing w:after="0" w:line="259" w:lineRule="auto"/>
        <w:rPr>
          <w:b/>
          <w:bCs/>
        </w:rPr>
      </w:pPr>
    </w:p>
    <w:p w14:paraId="4D8D3664" w14:textId="21108A34" w:rsidR="00A43B4F" w:rsidRPr="00055462" w:rsidRDefault="00A43B4F" w:rsidP="007A6332">
      <w:pPr>
        <w:spacing w:after="160" w:line="259" w:lineRule="auto"/>
        <w:rPr>
          <w:b/>
          <w:bCs/>
          <w:sz w:val="24"/>
          <w:szCs w:val="24"/>
        </w:rPr>
      </w:pPr>
      <w:r w:rsidRPr="00055462">
        <w:rPr>
          <w:b/>
          <w:bCs/>
          <w:sz w:val="24"/>
          <w:szCs w:val="24"/>
        </w:rPr>
        <w:t xml:space="preserve">Required Qualifications </w:t>
      </w:r>
    </w:p>
    <w:p w14:paraId="3D6C6F72" w14:textId="42826CCE" w:rsidR="00A43B4F" w:rsidRPr="00055462" w:rsidRDefault="00A43B4F" w:rsidP="00F81328">
      <w:pPr>
        <w:pStyle w:val="ListParagraph"/>
        <w:numPr>
          <w:ilvl w:val="0"/>
          <w:numId w:val="13"/>
        </w:numPr>
        <w:spacing w:after="160" w:line="240" w:lineRule="auto"/>
      </w:pPr>
      <w:r w:rsidRPr="00055462">
        <w:t xml:space="preserve">Bachelor’s degree </w:t>
      </w:r>
    </w:p>
    <w:p w14:paraId="03FC4F72" w14:textId="0AC0E93B" w:rsidR="00A43B4F" w:rsidRPr="00055462" w:rsidRDefault="00A43B4F" w:rsidP="00F81328">
      <w:pPr>
        <w:pStyle w:val="ListParagraph"/>
        <w:numPr>
          <w:ilvl w:val="0"/>
          <w:numId w:val="13"/>
        </w:numPr>
        <w:spacing w:after="160" w:line="240" w:lineRule="auto"/>
      </w:pPr>
      <w:r w:rsidRPr="00055462">
        <w:t xml:space="preserve">Currently enrolled/will be enrolled (already accepted) in a UCF </w:t>
      </w:r>
      <w:r w:rsidR="003A4314" w:rsidRPr="003A4314">
        <w:rPr>
          <w:rFonts w:ascii="Calibri" w:eastAsia="Calibri" w:hAnsi="Calibri" w:cs="Calibri"/>
        </w:rPr>
        <w:t>master’s degree program by the Spring 202</w:t>
      </w:r>
      <w:r w:rsidR="00802EAA">
        <w:rPr>
          <w:rFonts w:ascii="Calibri" w:eastAsia="Calibri" w:hAnsi="Calibri" w:cs="Calibri"/>
        </w:rPr>
        <w:t xml:space="preserve">2 </w:t>
      </w:r>
      <w:r w:rsidR="003A4314" w:rsidRPr="003A4314">
        <w:rPr>
          <w:rFonts w:ascii="Calibri" w:eastAsia="Calibri" w:hAnsi="Calibri" w:cs="Calibri"/>
        </w:rPr>
        <w:t>semester; must enroll in a minimum of 9 graduate credit hours for the fall and spring semesters (6 for the summer term)</w:t>
      </w:r>
    </w:p>
    <w:p w14:paraId="01807287" w14:textId="0ADF111A" w:rsidR="00A43B4F" w:rsidRPr="00055462" w:rsidRDefault="00A43B4F" w:rsidP="00F81328">
      <w:pPr>
        <w:pStyle w:val="ListParagraph"/>
        <w:numPr>
          <w:ilvl w:val="0"/>
          <w:numId w:val="13"/>
        </w:numPr>
        <w:spacing w:after="160" w:line="240" w:lineRule="auto"/>
      </w:pPr>
      <w:r w:rsidRPr="00055462">
        <w:t>3.</w:t>
      </w:r>
      <w:r w:rsidR="003E5222">
        <w:t>2</w:t>
      </w:r>
      <w:r w:rsidRPr="00055462">
        <w:t xml:space="preserve">0 cumulative GPA or higher </w:t>
      </w:r>
    </w:p>
    <w:p w14:paraId="37B65BAB" w14:textId="509AB27B" w:rsidR="00A43B4F" w:rsidRPr="003C6CDF" w:rsidRDefault="003C6CDF" w:rsidP="003C6CDF">
      <w:pPr>
        <w:pStyle w:val="ListParagraph"/>
        <w:numPr>
          <w:ilvl w:val="0"/>
          <w:numId w:val="21"/>
        </w:numPr>
        <w:spacing w:after="160" w:line="259" w:lineRule="auto"/>
        <w:rPr>
          <w:rFonts w:cstheme="minorHAnsi"/>
        </w:rPr>
      </w:pPr>
      <w:r w:rsidRPr="00445C7C">
        <w:rPr>
          <w:rFonts w:cstheme="minorHAnsi"/>
        </w:rPr>
        <w:t>Must be available to work at least 20 hours per week</w:t>
      </w:r>
    </w:p>
    <w:p w14:paraId="495BE808" w14:textId="77777777" w:rsidR="007A6332" w:rsidRDefault="007A6332" w:rsidP="007A6332">
      <w:pPr>
        <w:spacing w:after="0" w:line="259" w:lineRule="auto"/>
        <w:rPr>
          <w:b/>
          <w:bCs/>
        </w:rPr>
      </w:pPr>
    </w:p>
    <w:p w14:paraId="6F22A92B" w14:textId="35EC67EE" w:rsidR="00A43B4F" w:rsidRPr="00055462" w:rsidRDefault="00A43B4F" w:rsidP="007A6332">
      <w:pPr>
        <w:spacing w:after="160" w:line="259" w:lineRule="auto"/>
        <w:rPr>
          <w:b/>
          <w:bCs/>
          <w:sz w:val="24"/>
          <w:szCs w:val="24"/>
        </w:rPr>
      </w:pPr>
      <w:r w:rsidRPr="00055462">
        <w:rPr>
          <w:b/>
          <w:bCs/>
          <w:sz w:val="24"/>
          <w:szCs w:val="24"/>
        </w:rPr>
        <w:t xml:space="preserve">Preferred Qualifications </w:t>
      </w:r>
    </w:p>
    <w:p w14:paraId="5F75DF3B" w14:textId="77777777" w:rsidR="00B50BD9" w:rsidRPr="00445C7C" w:rsidRDefault="00B50BD9" w:rsidP="00B50BD9">
      <w:pPr>
        <w:pStyle w:val="ListParagraph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445C7C">
        <w:rPr>
          <w:rFonts w:cstheme="minorHAnsi"/>
        </w:rPr>
        <w:t>Master’s degree programs in Higher Education, Counselor Education, or Psychology preferred</w:t>
      </w:r>
    </w:p>
    <w:p w14:paraId="4801B7DE" w14:textId="77777777" w:rsidR="00B50BD9" w:rsidRPr="00445C7C" w:rsidRDefault="00B50BD9" w:rsidP="00B50BD9">
      <w:pPr>
        <w:pStyle w:val="ListParagraph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445C7C">
        <w:rPr>
          <w:rFonts w:cstheme="minorHAnsi"/>
        </w:rPr>
        <w:t>At least one year of availability (available to serve in GA position until December 2020)</w:t>
      </w:r>
    </w:p>
    <w:p w14:paraId="3422782D" w14:textId="77777777" w:rsidR="00164A7D" w:rsidRPr="00445C7C" w:rsidRDefault="00164A7D" w:rsidP="00164A7D">
      <w:pPr>
        <w:pStyle w:val="ListParagraph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445C7C">
        <w:rPr>
          <w:rFonts w:cstheme="minorHAnsi"/>
        </w:rPr>
        <w:t>Interest and/or experience in higher education and student personnel services</w:t>
      </w:r>
    </w:p>
    <w:p w14:paraId="29692FF7" w14:textId="77777777" w:rsidR="00164A7D" w:rsidRPr="00445C7C" w:rsidRDefault="00164A7D" w:rsidP="00164A7D">
      <w:pPr>
        <w:pStyle w:val="ListParagraph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445C7C">
        <w:rPr>
          <w:rFonts w:cstheme="minorHAnsi"/>
        </w:rPr>
        <w:t>Interest and/or experience in academic counseling</w:t>
      </w:r>
    </w:p>
    <w:p w14:paraId="4361D37F" w14:textId="77777777" w:rsidR="00164A7D" w:rsidRPr="00445C7C" w:rsidRDefault="00164A7D" w:rsidP="00164A7D">
      <w:pPr>
        <w:pStyle w:val="ListParagraph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445C7C">
        <w:rPr>
          <w:rFonts w:cstheme="minorHAnsi"/>
        </w:rPr>
        <w:t>High level of proficiency with Microsoft applications and computer skills</w:t>
      </w:r>
    </w:p>
    <w:p w14:paraId="1AFB94E4" w14:textId="77777777" w:rsidR="00164A7D" w:rsidRPr="00445C7C" w:rsidRDefault="00164A7D" w:rsidP="00164A7D">
      <w:pPr>
        <w:pStyle w:val="ListParagraph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445C7C">
        <w:rPr>
          <w:rFonts w:cstheme="minorHAnsi"/>
        </w:rPr>
        <w:t>Ability or strong desire to enhance the delivery of online academic support services</w:t>
      </w:r>
    </w:p>
    <w:p w14:paraId="408BBBEE" w14:textId="77777777" w:rsidR="00164A7D" w:rsidRPr="00445C7C" w:rsidRDefault="00164A7D" w:rsidP="00164A7D">
      <w:pPr>
        <w:pStyle w:val="ListParagraph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445C7C">
        <w:rPr>
          <w:rFonts w:cstheme="minorHAnsi"/>
        </w:rPr>
        <w:t>Experience with facilitating presentations and/or workshops</w:t>
      </w:r>
    </w:p>
    <w:p w14:paraId="4BB56FC7" w14:textId="77777777" w:rsidR="00164A7D" w:rsidRPr="00445C7C" w:rsidRDefault="00164A7D" w:rsidP="00164A7D">
      <w:pPr>
        <w:pStyle w:val="ListParagraph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445C7C">
        <w:rPr>
          <w:rFonts w:cstheme="minorHAnsi"/>
        </w:rPr>
        <w:t>Thorough and detail-oriented</w:t>
      </w:r>
    </w:p>
    <w:p w14:paraId="0A8E08BA" w14:textId="77777777" w:rsidR="00164A7D" w:rsidRPr="00445C7C" w:rsidRDefault="00164A7D" w:rsidP="00164A7D">
      <w:pPr>
        <w:pStyle w:val="ListParagraph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445C7C">
        <w:rPr>
          <w:rFonts w:cstheme="minorHAnsi"/>
        </w:rPr>
        <w:t>Strong writing, interpersonal and communication skills</w:t>
      </w:r>
    </w:p>
    <w:p w14:paraId="05F17C79" w14:textId="77777777" w:rsidR="00164A7D" w:rsidRPr="00445C7C" w:rsidRDefault="00164A7D" w:rsidP="00164A7D">
      <w:pPr>
        <w:pStyle w:val="ListParagraph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445C7C">
        <w:rPr>
          <w:rFonts w:cstheme="minorHAnsi"/>
        </w:rPr>
        <w:t>Solid organizational and problem-solving skills</w:t>
      </w:r>
    </w:p>
    <w:p w14:paraId="1C40EA94" w14:textId="77777777" w:rsidR="00164A7D" w:rsidRPr="00445C7C" w:rsidRDefault="00164A7D" w:rsidP="00164A7D">
      <w:pPr>
        <w:pStyle w:val="ListParagraph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445C7C">
        <w:rPr>
          <w:rFonts w:cstheme="minorHAnsi"/>
        </w:rPr>
        <w:t>Ability to work independently, meet deadlines, and follow directions</w:t>
      </w:r>
    </w:p>
    <w:p w14:paraId="7C01ADB9" w14:textId="277CA67A" w:rsidR="00A43B4F" w:rsidRPr="00055462" w:rsidRDefault="00A43B4F" w:rsidP="007A6332">
      <w:pPr>
        <w:pStyle w:val="ListParagraph"/>
        <w:numPr>
          <w:ilvl w:val="0"/>
          <w:numId w:val="16"/>
        </w:numPr>
        <w:spacing w:after="160" w:line="259" w:lineRule="auto"/>
      </w:pPr>
      <w:r w:rsidRPr="00055462">
        <w:t xml:space="preserve">Proficient in the use of online technologies </w:t>
      </w:r>
    </w:p>
    <w:p w14:paraId="677289DE" w14:textId="742E59D5" w:rsidR="00A43B4F" w:rsidRPr="00055462" w:rsidRDefault="00A43B4F" w:rsidP="007A6332">
      <w:pPr>
        <w:pStyle w:val="ListParagraph"/>
        <w:numPr>
          <w:ilvl w:val="0"/>
          <w:numId w:val="16"/>
        </w:numPr>
        <w:spacing w:after="160" w:line="259" w:lineRule="auto"/>
      </w:pPr>
      <w:r w:rsidRPr="00055462">
        <w:t xml:space="preserve">Desire to serve as a mentor to enhance academic, personal, and social development </w:t>
      </w:r>
    </w:p>
    <w:p w14:paraId="771B190F" w14:textId="77777777" w:rsidR="004B383B" w:rsidRDefault="00A43B4F" w:rsidP="007A6332">
      <w:pPr>
        <w:pStyle w:val="ListParagraph"/>
        <w:numPr>
          <w:ilvl w:val="0"/>
          <w:numId w:val="16"/>
        </w:numPr>
        <w:spacing w:after="160" w:line="259" w:lineRule="auto"/>
      </w:pPr>
      <w:r w:rsidRPr="00055462">
        <w:t xml:space="preserve">Ability to communicate effectively and comfortably with large groups </w:t>
      </w:r>
    </w:p>
    <w:p w14:paraId="52DFBEA6" w14:textId="600D3E47" w:rsidR="00A43B4F" w:rsidRPr="00055462" w:rsidRDefault="00A43B4F" w:rsidP="007A6332">
      <w:pPr>
        <w:pStyle w:val="ListParagraph"/>
        <w:numPr>
          <w:ilvl w:val="0"/>
          <w:numId w:val="16"/>
        </w:numPr>
        <w:spacing w:after="160" w:line="259" w:lineRule="auto"/>
      </w:pPr>
      <w:r w:rsidRPr="00055462">
        <w:t xml:space="preserve">Demonstrated proficiency in Word, Excel, </w:t>
      </w:r>
      <w:proofErr w:type="gramStart"/>
      <w:r w:rsidRPr="00055462">
        <w:t>PowerPoint</w:t>
      </w:r>
      <w:proofErr w:type="gramEnd"/>
      <w:r w:rsidRPr="00055462">
        <w:t xml:space="preserve"> and Outlook </w:t>
      </w:r>
    </w:p>
    <w:p w14:paraId="7989286C" w14:textId="77777777" w:rsidR="004C4D00" w:rsidRPr="00445C7C" w:rsidRDefault="004C4D00" w:rsidP="004C4D00">
      <w:pPr>
        <w:rPr>
          <w:rFonts w:cstheme="minorHAnsi"/>
          <w:b/>
          <w:bCs/>
        </w:rPr>
      </w:pPr>
      <w:r w:rsidRPr="00445C7C">
        <w:rPr>
          <w:rFonts w:cstheme="minorHAnsi"/>
          <w:b/>
          <w:bCs/>
        </w:rPr>
        <w:t>Salary and Benefits</w:t>
      </w:r>
    </w:p>
    <w:p w14:paraId="6A6273F6" w14:textId="5A687F1B" w:rsidR="00037779" w:rsidRDefault="004C4D00" w:rsidP="004C4D00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</w:rPr>
      </w:pPr>
      <w:r w:rsidRPr="00037779">
        <w:rPr>
          <w:rFonts w:cstheme="minorHAnsi"/>
        </w:rPr>
        <w:t>The ACE</w:t>
      </w:r>
      <w:r w:rsidRPr="00037779">
        <w:rPr>
          <w:rFonts w:cstheme="minorHAnsi"/>
        </w:rPr>
        <w:t xml:space="preserve"> Graduate Assistant role </w:t>
      </w:r>
      <w:r w:rsidR="007B53BB">
        <w:rPr>
          <w:rFonts w:cstheme="minorHAnsi"/>
        </w:rPr>
        <w:t xml:space="preserve">is a contract graduate assistantship with a </w:t>
      </w:r>
      <w:r w:rsidR="00F01D85" w:rsidRPr="00037779">
        <w:rPr>
          <w:rFonts w:cstheme="minorHAnsi"/>
        </w:rPr>
        <w:t>tuition waiver and stipend (paid bi-weekly)</w:t>
      </w:r>
      <w:r w:rsidR="002E350C">
        <w:rPr>
          <w:rFonts w:cstheme="minorHAnsi"/>
        </w:rPr>
        <w:t xml:space="preserve">. The position will start </w:t>
      </w:r>
      <w:r w:rsidRPr="00037779">
        <w:rPr>
          <w:rFonts w:cstheme="minorHAnsi"/>
        </w:rPr>
        <w:t>immediately in spring 202</w:t>
      </w:r>
      <w:r w:rsidRPr="00037779">
        <w:rPr>
          <w:rFonts w:cstheme="minorHAnsi"/>
        </w:rPr>
        <w:t>2</w:t>
      </w:r>
      <w:r w:rsidRPr="00037779">
        <w:rPr>
          <w:rFonts w:cstheme="minorHAnsi"/>
        </w:rPr>
        <w:t xml:space="preserve">. </w:t>
      </w:r>
    </w:p>
    <w:p w14:paraId="4E635DFF" w14:textId="0DA8F500" w:rsidR="004C4D00" w:rsidRPr="00037779" w:rsidRDefault="00037779" w:rsidP="004C4D00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</w:rPr>
      </w:pPr>
      <w:r w:rsidRPr="00037779">
        <w:rPr>
          <w:rFonts w:cstheme="minorHAnsi"/>
          <w:b/>
          <w:bCs/>
        </w:rPr>
        <w:t>P</w:t>
      </w:r>
      <w:r w:rsidR="004C4D00" w:rsidRPr="00037779">
        <w:rPr>
          <w:rFonts w:cstheme="minorHAnsi"/>
          <w:b/>
          <w:bCs/>
        </w:rPr>
        <w:t>lease note:</w:t>
      </w:r>
      <w:r w:rsidR="004C4D00" w:rsidRPr="00037779">
        <w:rPr>
          <w:rFonts w:cstheme="minorHAnsi"/>
        </w:rPr>
        <w:t xml:space="preserve"> </w:t>
      </w:r>
      <w:r>
        <w:rPr>
          <w:rFonts w:cstheme="minorHAnsi"/>
        </w:rPr>
        <w:t>This p</w:t>
      </w:r>
      <w:r w:rsidR="004C4D00" w:rsidRPr="00037779">
        <w:rPr>
          <w:rFonts w:cstheme="minorHAnsi"/>
        </w:rPr>
        <w:t>osition is contingent upon funding and may change at any time</w:t>
      </w:r>
    </w:p>
    <w:p w14:paraId="01A38746" w14:textId="004F7F79" w:rsidR="004C4D00" w:rsidRDefault="004C4D00" w:rsidP="007A6332">
      <w:pPr>
        <w:spacing w:after="0" w:line="259" w:lineRule="auto"/>
        <w:rPr>
          <w:b/>
          <w:bCs/>
        </w:rPr>
      </w:pPr>
    </w:p>
    <w:p w14:paraId="04D9EB53" w14:textId="372582A1" w:rsidR="00692675" w:rsidRDefault="00692675" w:rsidP="007A6332">
      <w:pPr>
        <w:spacing w:after="0" w:line="259" w:lineRule="auto"/>
        <w:rPr>
          <w:b/>
          <w:bCs/>
        </w:rPr>
      </w:pPr>
    </w:p>
    <w:p w14:paraId="35113A89" w14:textId="77777777" w:rsidR="00692675" w:rsidRDefault="00692675" w:rsidP="007A6332">
      <w:pPr>
        <w:spacing w:after="0" w:line="259" w:lineRule="auto"/>
        <w:rPr>
          <w:b/>
          <w:bCs/>
        </w:rPr>
      </w:pPr>
    </w:p>
    <w:p w14:paraId="12B4158B" w14:textId="05315E8B" w:rsidR="00A43B4F" w:rsidRPr="00055462" w:rsidRDefault="00A43B4F" w:rsidP="007A6332">
      <w:pPr>
        <w:spacing w:after="160" w:line="259" w:lineRule="auto"/>
        <w:rPr>
          <w:b/>
          <w:bCs/>
          <w:sz w:val="24"/>
          <w:szCs w:val="24"/>
        </w:rPr>
      </w:pPr>
      <w:r w:rsidRPr="00055462">
        <w:rPr>
          <w:b/>
          <w:bCs/>
          <w:sz w:val="24"/>
          <w:szCs w:val="24"/>
        </w:rPr>
        <w:lastRenderedPageBreak/>
        <w:t xml:space="preserve">Application Process </w:t>
      </w:r>
    </w:p>
    <w:p w14:paraId="21AB29B9" w14:textId="384E9A75" w:rsidR="00A43B4F" w:rsidRPr="00055462" w:rsidRDefault="00A43B4F" w:rsidP="00A43B4F">
      <w:pPr>
        <w:spacing w:after="160" w:line="259" w:lineRule="auto"/>
      </w:pPr>
      <w:r w:rsidRPr="00055462">
        <w:t xml:space="preserve">All qualified candidates interested in the </w:t>
      </w:r>
      <w:r w:rsidR="00692675">
        <w:t>ACE G</w:t>
      </w:r>
      <w:r w:rsidRPr="00055462">
        <w:t xml:space="preserve">raduate Assistant position must apply by completing the online application found on SARC’s website. The application form must include an updated resume and a cover letter that addresses the following: </w:t>
      </w:r>
    </w:p>
    <w:p w14:paraId="3E6C68D6" w14:textId="3903C495" w:rsidR="00A43B4F" w:rsidRPr="00055462" w:rsidRDefault="00A43B4F" w:rsidP="00421E18">
      <w:pPr>
        <w:pStyle w:val="ListParagraph"/>
        <w:numPr>
          <w:ilvl w:val="0"/>
          <w:numId w:val="17"/>
        </w:numPr>
        <w:spacing w:after="160" w:line="259" w:lineRule="auto"/>
      </w:pPr>
      <w:r w:rsidRPr="00055462">
        <w:t xml:space="preserve">What experiences do you have that relate to this position? </w:t>
      </w:r>
    </w:p>
    <w:p w14:paraId="5FFEB048" w14:textId="0542DD6F" w:rsidR="00A43B4F" w:rsidRPr="00055462" w:rsidRDefault="00A43B4F" w:rsidP="00421E18">
      <w:pPr>
        <w:pStyle w:val="ListParagraph"/>
        <w:numPr>
          <w:ilvl w:val="0"/>
          <w:numId w:val="17"/>
        </w:numPr>
        <w:spacing w:after="160" w:line="259" w:lineRule="auto"/>
      </w:pPr>
      <w:r w:rsidRPr="00055462">
        <w:t xml:space="preserve">Describe your philosophy in working with college students in the area of academic success. </w:t>
      </w:r>
    </w:p>
    <w:p w14:paraId="48BDB27E" w14:textId="5E9FF20C" w:rsidR="00A43B4F" w:rsidRPr="00055462" w:rsidRDefault="00A43B4F" w:rsidP="00421E18">
      <w:pPr>
        <w:pStyle w:val="ListParagraph"/>
        <w:numPr>
          <w:ilvl w:val="0"/>
          <w:numId w:val="17"/>
        </w:numPr>
        <w:spacing w:after="160" w:line="259" w:lineRule="auto"/>
      </w:pPr>
      <w:r w:rsidRPr="00055462">
        <w:t xml:space="preserve">Describe any experience you have working in academic settings. </w:t>
      </w:r>
    </w:p>
    <w:p w14:paraId="30755AAD" w14:textId="5DA81245" w:rsidR="00A43B4F" w:rsidRDefault="00A43B4F" w:rsidP="00421E18">
      <w:pPr>
        <w:pStyle w:val="ListParagraph"/>
        <w:numPr>
          <w:ilvl w:val="0"/>
          <w:numId w:val="17"/>
        </w:numPr>
      </w:pPr>
      <w:r w:rsidRPr="00055462">
        <w:t>What do you expect to gain through employment with SARC in this position?</w:t>
      </w:r>
    </w:p>
    <w:p w14:paraId="13D1C207" w14:textId="2FBA5C9B" w:rsidR="006D065D" w:rsidRDefault="009457EB" w:rsidP="006D065D">
      <w:r w:rsidRPr="00CB3244">
        <w:rPr>
          <w:b/>
          <w:bCs/>
        </w:rPr>
        <w:t xml:space="preserve">Application </w:t>
      </w:r>
      <w:r w:rsidRPr="00CB3244">
        <w:rPr>
          <w:b/>
          <w:bCs/>
        </w:rPr>
        <w:t>Deadline</w:t>
      </w:r>
      <w:r w:rsidRPr="009457EB">
        <w:t xml:space="preserve">: </w:t>
      </w:r>
      <w:r w:rsidRPr="008E779A">
        <w:rPr>
          <w:b/>
          <w:bCs/>
        </w:rPr>
        <w:t>Sunday, October 17th at 11:59 PM.</w:t>
      </w:r>
      <w:r w:rsidRPr="009457EB">
        <w:t xml:space="preserve"> SARC will review all applications and schedule qualified applicants for interviews until the position is filled. </w:t>
      </w:r>
      <w:r w:rsidRPr="008E779A">
        <w:rPr>
          <w:b/>
          <w:bCs/>
        </w:rPr>
        <w:t>Applications without cover letters will be discarded</w:t>
      </w:r>
      <w:r w:rsidR="008E779A">
        <w:rPr>
          <w:b/>
          <w:bCs/>
        </w:rPr>
        <w:t>.</w:t>
      </w:r>
    </w:p>
    <w:p w14:paraId="7EFEF51F" w14:textId="082BBF21" w:rsidR="00420264" w:rsidRPr="00420264" w:rsidRDefault="00420264" w:rsidP="009C272B">
      <w:pPr>
        <w:tabs>
          <w:tab w:val="left" w:pos="360"/>
        </w:tabs>
        <w:spacing w:after="0" w:line="240" w:lineRule="auto"/>
      </w:pPr>
    </w:p>
    <w:sectPr w:rsidR="00420264" w:rsidRPr="00420264" w:rsidSect="00C05793">
      <w:headerReference w:type="default" r:id="rId11"/>
      <w:footerReference w:type="default" r:id="rId12"/>
      <w:pgSz w:w="12240" w:h="15840"/>
      <w:pgMar w:top="360" w:right="1440" w:bottom="720" w:left="1350" w:header="360" w:footer="3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5735" w14:textId="77777777" w:rsidR="00F476DA" w:rsidRDefault="00F476DA" w:rsidP="003A598F">
      <w:pPr>
        <w:spacing w:after="0" w:line="240" w:lineRule="auto"/>
      </w:pPr>
      <w:r>
        <w:separator/>
      </w:r>
    </w:p>
  </w:endnote>
  <w:endnote w:type="continuationSeparator" w:id="0">
    <w:p w14:paraId="1BC110D2" w14:textId="77777777" w:rsidR="00F476DA" w:rsidRDefault="00F476DA" w:rsidP="003A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E7EF" w14:textId="564BBD99" w:rsidR="003A598F" w:rsidRDefault="00420264" w:rsidP="003A598F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Division of Student Learning and Academic Success</w:t>
    </w:r>
  </w:p>
  <w:p w14:paraId="7E32AB64" w14:textId="3CB072ED" w:rsidR="00632979" w:rsidRPr="003A598F" w:rsidRDefault="00632979" w:rsidP="003A598F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Rev. </w:t>
    </w:r>
    <w:r w:rsidR="00CE1429">
      <w:rPr>
        <w:sz w:val="18"/>
        <w:szCs w:val="18"/>
      </w:rPr>
      <w:t>10</w:t>
    </w:r>
    <w:r w:rsidR="00F64430">
      <w:rPr>
        <w:sz w:val="18"/>
        <w:szCs w:val="18"/>
      </w:rPr>
      <w:t>/</w:t>
    </w:r>
    <w:r w:rsidR="00CE1429">
      <w:rPr>
        <w:sz w:val="18"/>
        <w:szCs w:val="18"/>
      </w:rPr>
      <w:t>11</w:t>
    </w:r>
    <w:r w:rsidR="00F64430">
      <w:rPr>
        <w:sz w:val="18"/>
        <w:szCs w:val="18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713E" w14:textId="77777777" w:rsidR="00F476DA" w:rsidRDefault="00F476DA" w:rsidP="003A598F">
      <w:pPr>
        <w:spacing w:after="0" w:line="240" w:lineRule="auto"/>
      </w:pPr>
      <w:r>
        <w:separator/>
      </w:r>
    </w:p>
  </w:footnote>
  <w:footnote w:type="continuationSeparator" w:id="0">
    <w:p w14:paraId="4492BC18" w14:textId="77777777" w:rsidR="00F476DA" w:rsidRDefault="00F476DA" w:rsidP="003A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ADC9" w14:textId="77777777" w:rsidR="007F6E2D" w:rsidRPr="00441221" w:rsidRDefault="007F6E2D" w:rsidP="007F6E2D">
    <w:pPr>
      <w:tabs>
        <w:tab w:val="center" w:pos="4680"/>
        <w:tab w:val="right" w:pos="9360"/>
      </w:tabs>
      <w:spacing w:after="0" w:line="240" w:lineRule="auto"/>
      <w:jc w:val="right"/>
      <w:rPr>
        <w:rFonts w:cstheme="min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9873952" wp14:editId="63AEE570">
          <wp:simplePos x="0" y="0"/>
          <wp:positionH relativeFrom="column">
            <wp:posOffset>-542925</wp:posOffset>
          </wp:positionH>
          <wp:positionV relativeFrom="paragraph">
            <wp:posOffset>-95250</wp:posOffset>
          </wp:positionV>
          <wp:extent cx="2809875" cy="848360"/>
          <wp:effectExtent l="0" t="0" r="0" b="0"/>
          <wp:wrapTight wrapText="bothSides">
            <wp:wrapPolygon edited="0">
              <wp:start x="3368" y="1455"/>
              <wp:lineTo x="732" y="2425"/>
              <wp:lineTo x="293" y="6790"/>
              <wp:lineTo x="439" y="19886"/>
              <wp:lineTo x="15523" y="19886"/>
              <wp:lineTo x="15523" y="17946"/>
              <wp:lineTo x="21234" y="14551"/>
              <wp:lineTo x="21087" y="12611"/>
              <wp:lineTo x="13619" y="10186"/>
              <wp:lineTo x="14937" y="4365"/>
              <wp:lineTo x="14058" y="2910"/>
              <wp:lineTo x="4100" y="1455"/>
              <wp:lineTo x="3368" y="1455"/>
            </wp:wrapPolygon>
          </wp:wrapTight>
          <wp:docPr id="3" name="Picture 3" descr="Logo for the University of Central Florida, Student Academic Resource Center, Division of Student Learning and Academic Success.&#10;&#10;&#10;Description automatically generated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 for the University of Central Florida, Student Academic Resource Center, Division of Student Learning and Academic Success.&#10;&#10;&#10;Description automatically generated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848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2AA">
      <w:t xml:space="preserve">     </w:t>
    </w:r>
    <w:r w:rsidRPr="00441221">
      <w:rPr>
        <w:rFonts w:cstheme="minorHAnsi"/>
      </w:rPr>
      <w:t>Location: Trevor Colbourn Hall, room 117</w:t>
    </w:r>
  </w:p>
  <w:p w14:paraId="739CCD83" w14:textId="77777777" w:rsidR="007F6E2D" w:rsidRPr="00441221" w:rsidRDefault="007F6E2D" w:rsidP="007F6E2D">
    <w:pPr>
      <w:tabs>
        <w:tab w:val="center" w:pos="4680"/>
        <w:tab w:val="right" w:pos="9360"/>
      </w:tabs>
      <w:spacing w:after="0" w:line="240" w:lineRule="auto"/>
      <w:jc w:val="right"/>
      <w:rPr>
        <w:rFonts w:cstheme="minorHAnsi"/>
      </w:rPr>
    </w:pPr>
    <w:r w:rsidRPr="00441221">
      <w:rPr>
        <w:rFonts w:cstheme="minorHAnsi"/>
      </w:rPr>
      <w:tab/>
      <w:t xml:space="preserve">            Phone: 407-823-5130</w:t>
    </w:r>
  </w:p>
  <w:p w14:paraId="5600F100" w14:textId="61851519" w:rsidR="000054FE" w:rsidRDefault="007F6E2D" w:rsidP="007F6E2D">
    <w:pPr>
      <w:pStyle w:val="Header"/>
      <w:jc w:val="right"/>
    </w:pPr>
    <w:r w:rsidRPr="00441221">
      <w:rPr>
        <w:rFonts w:cstheme="minorHAnsi"/>
      </w:rPr>
      <w:tab/>
    </w:r>
    <w:r w:rsidRPr="00441221">
      <w:rPr>
        <w:rFonts w:cstheme="minorHAnsi"/>
      </w:rPr>
      <w:tab/>
      <w:t xml:space="preserve"> Email: </w:t>
    </w:r>
    <w:hyperlink r:id="rId2" w:history="1">
      <w:r w:rsidRPr="00441221">
        <w:rPr>
          <w:rStyle w:val="Hyperlink"/>
          <w:rFonts w:cstheme="minorHAnsi"/>
        </w:rPr>
        <w:t>sarc@ucf.edu</w:t>
      </w:r>
    </w:hyperlink>
    <w:r w:rsidRPr="00441221">
      <w:rPr>
        <w:rFonts w:cstheme="minorHAnsi"/>
      </w:rPr>
      <w:t xml:space="preserve">                                                                                                            Website: </w:t>
    </w:r>
    <w:hyperlink r:id="rId3" w:history="1">
      <w:r w:rsidRPr="00441221">
        <w:rPr>
          <w:rStyle w:val="Hyperlink"/>
          <w:rFonts w:cstheme="minorHAnsi"/>
        </w:rPr>
        <w:t>www.academicsuccess.ucf.edu/</w:t>
      </w:r>
    </w:hyperlink>
    <w:r w:rsidRPr="006D069E">
      <w:rPr>
        <w:rFonts w:asciiTheme="majorHAnsi" w:hAnsiTheme="majorHAnsi" w:cstheme="majorHAnsi"/>
      </w:rPr>
      <w:t>sarc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605"/>
    <w:multiLevelType w:val="hybridMultilevel"/>
    <w:tmpl w:val="D1D8FBD2"/>
    <w:lvl w:ilvl="0" w:tplc="E8303F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6630"/>
    <w:multiLevelType w:val="hybridMultilevel"/>
    <w:tmpl w:val="033C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048D"/>
    <w:multiLevelType w:val="hybridMultilevel"/>
    <w:tmpl w:val="8A3C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93A35"/>
    <w:multiLevelType w:val="hybridMultilevel"/>
    <w:tmpl w:val="A382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E1C13"/>
    <w:multiLevelType w:val="hybridMultilevel"/>
    <w:tmpl w:val="829C36C4"/>
    <w:lvl w:ilvl="0" w:tplc="E8303F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67826"/>
    <w:multiLevelType w:val="hybridMultilevel"/>
    <w:tmpl w:val="4DE0E9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0C257A9"/>
    <w:multiLevelType w:val="hybridMultilevel"/>
    <w:tmpl w:val="78943680"/>
    <w:lvl w:ilvl="0" w:tplc="E8303F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578C0"/>
    <w:multiLevelType w:val="hybridMultilevel"/>
    <w:tmpl w:val="DD9AE2A8"/>
    <w:lvl w:ilvl="0" w:tplc="E8303F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868F3"/>
    <w:multiLevelType w:val="hybridMultilevel"/>
    <w:tmpl w:val="12CEB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82FFA"/>
    <w:multiLevelType w:val="hybridMultilevel"/>
    <w:tmpl w:val="88B27470"/>
    <w:lvl w:ilvl="0" w:tplc="E8303F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A3936"/>
    <w:multiLevelType w:val="hybridMultilevel"/>
    <w:tmpl w:val="0C3C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1997B"/>
    <w:multiLevelType w:val="hybridMultilevel"/>
    <w:tmpl w:val="CE66D6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A9C20C2"/>
    <w:multiLevelType w:val="hybridMultilevel"/>
    <w:tmpl w:val="B8F6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928AC"/>
    <w:multiLevelType w:val="hybridMultilevel"/>
    <w:tmpl w:val="0310C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C3A1A"/>
    <w:multiLevelType w:val="hybridMultilevel"/>
    <w:tmpl w:val="5FC4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D326B"/>
    <w:multiLevelType w:val="hybridMultilevel"/>
    <w:tmpl w:val="F950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34DC2"/>
    <w:multiLevelType w:val="hybridMultilevel"/>
    <w:tmpl w:val="C2F0E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26BFC"/>
    <w:multiLevelType w:val="hybridMultilevel"/>
    <w:tmpl w:val="D414B0D2"/>
    <w:lvl w:ilvl="0" w:tplc="E8303F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125A1"/>
    <w:multiLevelType w:val="hybridMultilevel"/>
    <w:tmpl w:val="B6EA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B3205"/>
    <w:multiLevelType w:val="hybridMultilevel"/>
    <w:tmpl w:val="6D4C6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22548"/>
    <w:multiLevelType w:val="hybridMultilevel"/>
    <w:tmpl w:val="DEF4C38E"/>
    <w:lvl w:ilvl="0" w:tplc="E8303F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016F3"/>
    <w:multiLevelType w:val="hybridMultilevel"/>
    <w:tmpl w:val="4BC64AA6"/>
    <w:lvl w:ilvl="0" w:tplc="E8303F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F4E24"/>
    <w:multiLevelType w:val="hybridMultilevel"/>
    <w:tmpl w:val="AB34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7"/>
  </w:num>
  <w:num w:numId="5">
    <w:abstractNumId w:val="6"/>
  </w:num>
  <w:num w:numId="6">
    <w:abstractNumId w:val="4"/>
  </w:num>
  <w:num w:numId="7">
    <w:abstractNumId w:val="0"/>
  </w:num>
  <w:num w:numId="8">
    <w:abstractNumId w:val="21"/>
  </w:num>
  <w:num w:numId="9">
    <w:abstractNumId w:val="20"/>
  </w:num>
  <w:num w:numId="10">
    <w:abstractNumId w:val="22"/>
  </w:num>
  <w:num w:numId="11">
    <w:abstractNumId w:val="5"/>
  </w:num>
  <w:num w:numId="12">
    <w:abstractNumId w:val="11"/>
  </w:num>
  <w:num w:numId="13">
    <w:abstractNumId w:val="13"/>
  </w:num>
  <w:num w:numId="14">
    <w:abstractNumId w:val="3"/>
  </w:num>
  <w:num w:numId="15">
    <w:abstractNumId w:val="1"/>
  </w:num>
  <w:num w:numId="16">
    <w:abstractNumId w:val="2"/>
  </w:num>
  <w:num w:numId="17">
    <w:abstractNumId w:val="16"/>
  </w:num>
  <w:num w:numId="18">
    <w:abstractNumId w:val="15"/>
  </w:num>
  <w:num w:numId="19">
    <w:abstractNumId w:val="10"/>
  </w:num>
  <w:num w:numId="20">
    <w:abstractNumId w:val="19"/>
  </w:num>
  <w:num w:numId="21">
    <w:abstractNumId w:val="18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75"/>
    <w:rsid w:val="000054FE"/>
    <w:rsid w:val="00017B7D"/>
    <w:rsid w:val="00021CFC"/>
    <w:rsid w:val="00037779"/>
    <w:rsid w:val="00060BC8"/>
    <w:rsid w:val="000A0A0C"/>
    <w:rsid w:val="000A0A88"/>
    <w:rsid w:val="000D19F5"/>
    <w:rsid w:val="000E538A"/>
    <w:rsid w:val="0010480E"/>
    <w:rsid w:val="001523CC"/>
    <w:rsid w:val="001633CA"/>
    <w:rsid w:val="00164A7D"/>
    <w:rsid w:val="00177575"/>
    <w:rsid w:val="0018237D"/>
    <w:rsid w:val="00192071"/>
    <w:rsid w:val="001A28D6"/>
    <w:rsid w:val="001A452D"/>
    <w:rsid w:val="001D578D"/>
    <w:rsid w:val="00232293"/>
    <w:rsid w:val="0024648A"/>
    <w:rsid w:val="00265C76"/>
    <w:rsid w:val="00266664"/>
    <w:rsid w:val="0027550D"/>
    <w:rsid w:val="00292197"/>
    <w:rsid w:val="002A286F"/>
    <w:rsid w:val="002A3A9F"/>
    <w:rsid w:val="002B615D"/>
    <w:rsid w:val="002D2AD1"/>
    <w:rsid w:val="002E350C"/>
    <w:rsid w:val="00301669"/>
    <w:rsid w:val="003453BA"/>
    <w:rsid w:val="00392CB1"/>
    <w:rsid w:val="003A3FD3"/>
    <w:rsid w:val="003A4314"/>
    <w:rsid w:val="003A598F"/>
    <w:rsid w:val="003C3F48"/>
    <w:rsid w:val="003C6CDF"/>
    <w:rsid w:val="003D3DB6"/>
    <w:rsid w:val="003D7575"/>
    <w:rsid w:val="003E5222"/>
    <w:rsid w:val="00414781"/>
    <w:rsid w:val="004168E1"/>
    <w:rsid w:val="00420264"/>
    <w:rsid w:val="004218AB"/>
    <w:rsid w:val="00421E18"/>
    <w:rsid w:val="00430F3B"/>
    <w:rsid w:val="00436BCB"/>
    <w:rsid w:val="00440745"/>
    <w:rsid w:val="00441221"/>
    <w:rsid w:val="004413E4"/>
    <w:rsid w:val="00476F60"/>
    <w:rsid w:val="00490538"/>
    <w:rsid w:val="004B383B"/>
    <w:rsid w:val="004C4D00"/>
    <w:rsid w:val="004E27D2"/>
    <w:rsid w:val="004E6588"/>
    <w:rsid w:val="00532CF6"/>
    <w:rsid w:val="0055617F"/>
    <w:rsid w:val="00573CEB"/>
    <w:rsid w:val="00575A74"/>
    <w:rsid w:val="005766CE"/>
    <w:rsid w:val="005857F3"/>
    <w:rsid w:val="005A47D6"/>
    <w:rsid w:val="005D2DF9"/>
    <w:rsid w:val="005E0E28"/>
    <w:rsid w:val="00600FC8"/>
    <w:rsid w:val="00602AA8"/>
    <w:rsid w:val="006059B4"/>
    <w:rsid w:val="00612ADF"/>
    <w:rsid w:val="00615405"/>
    <w:rsid w:val="00626BA2"/>
    <w:rsid w:val="00632979"/>
    <w:rsid w:val="00640D40"/>
    <w:rsid w:val="00645604"/>
    <w:rsid w:val="00666E69"/>
    <w:rsid w:val="00674761"/>
    <w:rsid w:val="00675E73"/>
    <w:rsid w:val="00692675"/>
    <w:rsid w:val="006D065D"/>
    <w:rsid w:val="006F1AF6"/>
    <w:rsid w:val="00735AC9"/>
    <w:rsid w:val="007407C4"/>
    <w:rsid w:val="007554C4"/>
    <w:rsid w:val="00764AFB"/>
    <w:rsid w:val="007826D4"/>
    <w:rsid w:val="007846E0"/>
    <w:rsid w:val="00797F0B"/>
    <w:rsid w:val="007A6332"/>
    <w:rsid w:val="007B4693"/>
    <w:rsid w:val="007B53BB"/>
    <w:rsid w:val="007C4496"/>
    <w:rsid w:val="007C51BB"/>
    <w:rsid w:val="007D4E52"/>
    <w:rsid w:val="007F6E2D"/>
    <w:rsid w:val="00802EAA"/>
    <w:rsid w:val="00827E1E"/>
    <w:rsid w:val="008419C6"/>
    <w:rsid w:val="00880F66"/>
    <w:rsid w:val="00881418"/>
    <w:rsid w:val="008A0877"/>
    <w:rsid w:val="008B3978"/>
    <w:rsid w:val="008B757A"/>
    <w:rsid w:val="008C1B47"/>
    <w:rsid w:val="008D47D4"/>
    <w:rsid w:val="008E779A"/>
    <w:rsid w:val="00943589"/>
    <w:rsid w:val="009457EB"/>
    <w:rsid w:val="00947E48"/>
    <w:rsid w:val="009920F2"/>
    <w:rsid w:val="009A2E3D"/>
    <w:rsid w:val="009A2E59"/>
    <w:rsid w:val="009A4469"/>
    <w:rsid w:val="009C272B"/>
    <w:rsid w:val="009C2BD6"/>
    <w:rsid w:val="009C32EC"/>
    <w:rsid w:val="009C37D7"/>
    <w:rsid w:val="009E1926"/>
    <w:rsid w:val="009E47F4"/>
    <w:rsid w:val="009E4820"/>
    <w:rsid w:val="00A43B4F"/>
    <w:rsid w:val="00A500E0"/>
    <w:rsid w:val="00A61870"/>
    <w:rsid w:val="00A77C10"/>
    <w:rsid w:val="00A80D8D"/>
    <w:rsid w:val="00A96705"/>
    <w:rsid w:val="00AD7F55"/>
    <w:rsid w:val="00B03AAA"/>
    <w:rsid w:val="00B06136"/>
    <w:rsid w:val="00B07FE0"/>
    <w:rsid w:val="00B22199"/>
    <w:rsid w:val="00B34D9A"/>
    <w:rsid w:val="00B37732"/>
    <w:rsid w:val="00B50BD9"/>
    <w:rsid w:val="00B8623C"/>
    <w:rsid w:val="00BA3FEB"/>
    <w:rsid w:val="00BB3072"/>
    <w:rsid w:val="00C05793"/>
    <w:rsid w:val="00C21201"/>
    <w:rsid w:val="00C51813"/>
    <w:rsid w:val="00C56F9D"/>
    <w:rsid w:val="00C625C2"/>
    <w:rsid w:val="00C6627F"/>
    <w:rsid w:val="00C772A7"/>
    <w:rsid w:val="00C827D7"/>
    <w:rsid w:val="00C864BA"/>
    <w:rsid w:val="00C923E4"/>
    <w:rsid w:val="00CB0A9B"/>
    <w:rsid w:val="00CB3244"/>
    <w:rsid w:val="00CE1429"/>
    <w:rsid w:val="00CE3B0F"/>
    <w:rsid w:val="00CF188C"/>
    <w:rsid w:val="00D03242"/>
    <w:rsid w:val="00D40065"/>
    <w:rsid w:val="00D509B9"/>
    <w:rsid w:val="00D75F10"/>
    <w:rsid w:val="00D861C7"/>
    <w:rsid w:val="00D95303"/>
    <w:rsid w:val="00E26982"/>
    <w:rsid w:val="00E31778"/>
    <w:rsid w:val="00E334A9"/>
    <w:rsid w:val="00E51F69"/>
    <w:rsid w:val="00E521C5"/>
    <w:rsid w:val="00E60022"/>
    <w:rsid w:val="00E61F73"/>
    <w:rsid w:val="00E97E0B"/>
    <w:rsid w:val="00EC5A84"/>
    <w:rsid w:val="00ED0880"/>
    <w:rsid w:val="00ED5CF9"/>
    <w:rsid w:val="00EE39F3"/>
    <w:rsid w:val="00F01D85"/>
    <w:rsid w:val="00F040DC"/>
    <w:rsid w:val="00F12100"/>
    <w:rsid w:val="00F27DB9"/>
    <w:rsid w:val="00F317F1"/>
    <w:rsid w:val="00F476DA"/>
    <w:rsid w:val="00F64430"/>
    <w:rsid w:val="00F811F3"/>
    <w:rsid w:val="00F81328"/>
    <w:rsid w:val="00F870E4"/>
    <w:rsid w:val="00F90CC4"/>
    <w:rsid w:val="00FA4F19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17775"/>
  <w15:docId w15:val="{EA744F85-D363-4AAC-9D92-9BA3853E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98F"/>
  </w:style>
  <w:style w:type="paragraph" w:styleId="Footer">
    <w:name w:val="footer"/>
    <w:basedOn w:val="Normal"/>
    <w:link w:val="FooterChar"/>
    <w:uiPriority w:val="99"/>
    <w:unhideWhenUsed/>
    <w:rsid w:val="003A5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98F"/>
  </w:style>
  <w:style w:type="character" w:styleId="Emphasis">
    <w:name w:val="Emphasis"/>
    <w:basedOn w:val="DefaultParagraphFont"/>
    <w:uiPriority w:val="20"/>
    <w:qFormat/>
    <w:rsid w:val="005766C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766CE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057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6E2D"/>
    <w:rPr>
      <w:color w:val="244061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ademicsuccess.ucf.edu/" TargetMode="External"/><Relationship Id="rId2" Type="http://schemas.openxmlformats.org/officeDocument/2006/relationships/hyperlink" Target="mailto:sarc@ucf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F1FB48608F24197CA13F3FDA87628" ma:contentTypeVersion="15" ma:contentTypeDescription="Create a new document." ma:contentTypeScope="" ma:versionID="159aea9fb1266db1a8ce692285eae065">
  <xsd:schema xmlns:xsd="http://www.w3.org/2001/XMLSchema" xmlns:xs="http://www.w3.org/2001/XMLSchema" xmlns:p="http://schemas.microsoft.com/office/2006/metadata/properties" xmlns:ns1="http://schemas.microsoft.com/sharepoint/v3" xmlns:ns2="7a3331cb-d7b0-434d-8560-258881a29b31" xmlns:ns3="6006385b-0336-47ad-8d8c-6326189a7e9b" targetNamespace="http://schemas.microsoft.com/office/2006/metadata/properties" ma:root="true" ma:fieldsID="7d4799725ba2eaf9b150c8e0cd845d03" ns1:_="" ns2:_="" ns3:_="">
    <xsd:import namespace="http://schemas.microsoft.com/sharepoint/v3"/>
    <xsd:import namespace="7a3331cb-d7b0-434d-8560-258881a29b31"/>
    <xsd:import namespace="6006385b-0336-47ad-8d8c-6326189a7e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31cb-d7b0-434d-8560-258881a29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6385b-0336-47ad-8d8c-6326189a7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D10E-0B64-4EAC-9CE0-5862CFD940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22B35BC-3480-4D5E-BA32-DC0C3B1B6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1BB00-34FB-49B4-8A0A-9DE978ED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3331cb-d7b0-434d-8560-258881a29b31"/>
    <ds:schemaRef ds:uri="6006385b-0336-47ad-8d8c-6326189a7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4970AD-8A4A-4D61-A820-ACC93E31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SDES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 Mack</dc:creator>
  <cp:lastModifiedBy>Ana Mack</cp:lastModifiedBy>
  <cp:revision>50</cp:revision>
  <cp:lastPrinted>2016-08-03T22:08:00Z</cp:lastPrinted>
  <dcterms:created xsi:type="dcterms:W3CDTF">2021-10-11T14:32:00Z</dcterms:created>
  <dcterms:modified xsi:type="dcterms:W3CDTF">2021-10-11T15:12:00Z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0x010100BE9F1FB48608F24197CA13F3FDA87628</vt:lpwstr>
  </property>
</Properties>
</file>